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1BC5">
      <w:r>
        <w:rPr>
          <w:noProof/>
        </w:rPr>
        <w:drawing>
          <wp:inline distT="0" distB="0" distL="0" distR="0">
            <wp:extent cx="5940425" cy="8148199"/>
            <wp:effectExtent l="19050" t="0" r="3175" b="0"/>
            <wp:docPr id="1" name="Рисунок 1" descr="C:\Users\user\Documents\Scanned Documents\Рисунок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C5" w:rsidRDefault="005F1BC5"/>
    <w:p w:rsidR="005F1BC5" w:rsidRDefault="005F1BC5"/>
    <w:p w:rsidR="005F1BC5" w:rsidRDefault="005F1BC5"/>
    <w:p w:rsidR="005F1BC5" w:rsidRPr="00B81DBB" w:rsidRDefault="005F1BC5" w:rsidP="005F1BC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1DB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</w:t>
      </w:r>
      <w:r w:rsidRPr="00A76F7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 w:rsidRPr="00B81DBB">
        <w:rPr>
          <w:rFonts w:ascii="Times New Roman" w:hAnsi="Times New Roman" w:cs="Times New Roman"/>
          <w:sz w:val="24"/>
          <w:szCs w:val="24"/>
        </w:rPr>
        <w:t>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1.2. Локальные нормативные акты и иные документы, регламентирующие обработку персональных данных в </w:t>
      </w:r>
      <w:r w:rsidRPr="00A76F7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 w:rsidRPr="00B81DBB">
        <w:rPr>
          <w:rFonts w:ascii="Times New Roman" w:hAnsi="Times New Roman" w:cs="Times New Roman"/>
          <w:sz w:val="24"/>
          <w:szCs w:val="24"/>
        </w:rPr>
        <w:t xml:space="preserve"> разрабатываются с учетом положений Политики.</w:t>
      </w:r>
    </w:p>
    <w:p w:rsidR="005F1BC5" w:rsidRPr="00A76F74" w:rsidRDefault="005F1BC5" w:rsidP="005F1BC5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1.3. Действие Политики распространяется на персональные данные, которые </w:t>
      </w:r>
      <w:r w:rsidRPr="00A76F7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обрабатывает с использованием и без использования средств автоматизации.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1.4. В Политике используются следующие понятия: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F1BC5" w:rsidRPr="00A76F74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</w:t>
      </w:r>
      <w:proofErr w:type="gramStart"/>
      <w:r w:rsidRPr="00B81DBB">
        <w:rPr>
          <w:rFonts w:ascii="Times New Roman" w:hAnsi="Times New Roman" w:cs="Times New Roman"/>
          <w:sz w:val="24"/>
          <w:szCs w:val="24"/>
        </w:rPr>
        <w:t xml:space="preserve">– обработка персональных данных – действие (операция) или совокупность действий </w:t>
      </w:r>
      <w:r w:rsidRPr="00AB61CE">
        <w:rPr>
          <w:rFonts w:ascii="Times New Roman" w:hAnsi="Times New Roman" w:cs="Times New Roman"/>
          <w:b/>
          <w:sz w:val="24"/>
          <w:szCs w:val="24"/>
        </w:rPr>
        <w:t>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распространение персональных данных – действия, направленные на раскрытие 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>персональных данных неопределенному кругу лиц;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обезличивание персональных данных – действия, в результате которых становится невозможным без использования дополнительной информации </w:t>
      </w:r>
      <w:r w:rsidRPr="00B81DBB">
        <w:rPr>
          <w:rFonts w:ascii="Times New Roman" w:hAnsi="Times New Roman" w:cs="Times New Roman"/>
          <w:sz w:val="24"/>
          <w:szCs w:val="24"/>
        </w:rPr>
        <w:lastRenderedPageBreak/>
        <w:t>определить принадлежность персональных данных конкретному субъекту персональных данных;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1.5. </w:t>
      </w:r>
      <w:r w:rsidRPr="00A76F7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– оператор персональных данных – обязано: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1.5.2. Обеспечить субъектам персональных данн</w:t>
      </w:r>
      <w:r>
        <w:rPr>
          <w:rFonts w:ascii="Times New Roman" w:hAnsi="Times New Roman" w:cs="Times New Roman"/>
          <w:sz w:val="24"/>
          <w:szCs w:val="24"/>
        </w:rPr>
        <w:t xml:space="preserve">ых, их законным представителям </w:t>
      </w:r>
      <w:r w:rsidRPr="00B81DBB">
        <w:rPr>
          <w:rFonts w:ascii="Times New Roman" w:hAnsi="Times New Roman" w:cs="Times New Roman"/>
          <w:sz w:val="24"/>
          <w:szCs w:val="24"/>
        </w:rPr>
        <w:t>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B81DBB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81DBB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данных, или иным соглашением между </w:t>
      </w:r>
      <w:r w:rsidRPr="00A76F7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и субъектом персональных данных.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1.6. </w:t>
      </w:r>
      <w:r w:rsidRPr="00A76F7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вправе: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1.6.1. Использовать персональные данные субъек</w:t>
      </w:r>
      <w:r>
        <w:rPr>
          <w:rFonts w:ascii="Times New Roman" w:hAnsi="Times New Roman" w:cs="Times New Roman"/>
          <w:sz w:val="24"/>
          <w:szCs w:val="24"/>
        </w:rPr>
        <w:t xml:space="preserve">тов персональных данных без их </w:t>
      </w:r>
      <w:r w:rsidRPr="00B81DBB">
        <w:rPr>
          <w:rFonts w:ascii="Times New Roman" w:hAnsi="Times New Roman" w:cs="Times New Roman"/>
          <w:sz w:val="24"/>
          <w:szCs w:val="24"/>
        </w:rPr>
        <w:t>согласия в случаях, предусмотренных законодательством.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1.7. Работники, родители, законные представители воспитанников, иные субъекты персональных данных обязаны:</w:t>
      </w:r>
    </w:p>
    <w:p w:rsidR="005F1BC5" w:rsidRPr="00A76F74" w:rsidRDefault="005F1BC5" w:rsidP="005F1BC5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1.7.1. В случаях, предусмотренных законодательством, предоставлять </w:t>
      </w:r>
      <w:r w:rsidRPr="00A76F7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достоверные персональные данные.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1.7.2. При изменении персональных данных, обнаружении ошибок или неточностей в них незамедлительно сообщать об этом </w:t>
      </w:r>
      <w:r w:rsidRPr="00A76F7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 w:rsidRPr="00B81DBB">
        <w:rPr>
          <w:rFonts w:ascii="Times New Roman" w:hAnsi="Times New Roman" w:cs="Times New Roman"/>
          <w:sz w:val="24"/>
          <w:szCs w:val="24"/>
        </w:rPr>
        <w:t>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1.8. Субъекты персональных данных вправе: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lastRenderedPageBreak/>
        <w:t xml:space="preserve">           1.8.2. Требовать от </w:t>
      </w:r>
      <w:r w:rsidRPr="00A76F7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 xml:space="preserve">уточнить персональные данные, </w:t>
      </w:r>
      <w:r w:rsidRPr="00B81DBB">
        <w:rPr>
          <w:rFonts w:ascii="Times New Roman" w:hAnsi="Times New Roman" w:cs="Times New Roman"/>
          <w:sz w:val="24"/>
          <w:szCs w:val="24"/>
        </w:rPr>
        <w:br/>
        <w:t>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1.8.3. Дополнить персональные данные оценочного характера заявлением, выражающим собственную точку зрения.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1.8.4. Обжаловать действия или бездействие </w:t>
      </w:r>
      <w:r w:rsidRPr="00A76F7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в уполномоченном органе по защите прав субъектов персональных данных или в судебном порядке.          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DBB">
        <w:rPr>
          <w:rFonts w:ascii="Times New Roman" w:hAnsi="Times New Roman" w:cs="Times New Roman"/>
          <w:b/>
          <w:bCs/>
          <w:sz w:val="24"/>
          <w:szCs w:val="24"/>
        </w:rPr>
        <w:t>2. Цели сбора персональных данных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2.1. Целями сбора персональных данных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являются: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2.1.1. Организация воспитательно-образовательного процесса в соответствии с </w:t>
      </w:r>
      <w:r w:rsidRPr="00B81DBB">
        <w:rPr>
          <w:rFonts w:ascii="Times New Roman" w:hAnsi="Times New Roman" w:cs="Times New Roman"/>
          <w:sz w:val="24"/>
          <w:szCs w:val="24"/>
        </w:rPr>
        <w:br/>
        <w:t xml:space="preserve">законодательством и уставом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</w:p>
    <w:p w:rsidR="005F1BC5" w:rsidRDefault="005F1BC5" w:rsidP="005F1BC5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2.1.2. Регулирование трудовых отношений с работниками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2.1.3. Реализация гражданско-правовых договоров, стороной, </w:t>
      </w:r>
      <w:proofErr w:type="spellStart"/>
      <w:r w:rsidRPr="00B81DBB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81DBB">
        <w:rPr>
          <w:rFonts w:ascii="Times New Roman" w:hAnsi="Times New Roman" w:cs="Times New Roman"/>
          <w:sz w:val="24"/>
          <w:szCs w:val="24"/>
        </w:rPr>
        <w:t xml:space="preserve"> или получателем которых является субъект персональных данных.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2.1.4. Обеспечение безопасности.        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b/>
          <w:bCs/>
          <w:sz w:val="24"/>
          <w:szCs w:val="24"/>
        </w:rPr>
        <w:t>3. Правовые основания обработки персональных данных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3.1. Правовыми основаниями обработки персональных данных в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 w:rsidRPr="00B81D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 xml:space="preserve">являются устав и нормативные правовые акты, для исполнения которых и в соответствии с которыми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осуществляет обработку персональных данных, в том числе: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</w:t>
      </w:r>
      <w:hyperlink r:id="rId5" w:anchor="/document/99/901807664/" w:history="1">
        <w:r w:rsidRPr="00B81DBB">
          <w:rPr>
            <w:rStyle w:val="a5"/>
            <w:rFonts w:ascii="Times New Roman" w:hAnsi="Times New Roman" w:cs="Times New Roman"/>
            <w:sz w:val="24"/>
            <w:szCs w:val="24"/>
          </w:rPr>
          <w:t>Трудовой кодекс</w:t>
        </w:r>
      </w:hyperlink>
      <w:r w:rsidRPr="00B81DBB">
        <w:rPr>
          <w:rFonts w:ascii="Times New Roman" w:hAnsi="Times New Roman" w:cs="Times New Roman"/>
          <w:sz w:val="24"/>
          <w:szCs w:val="24"/>
        </w:rPr>
        <w:t>, иные нормативные правовые акты, содержащие нормы трудового права;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</w:t>
      </w:r>
      <w:hyperlink r:id="rId6" w:anchor="/document/99/901714433/" w:history="1">
        <w:r w:rsidRPr="00B81DBB">
          <w:rPr>
            <w:rStyle w:val="a5"/>
            <w:rFonts w:ascii="Times New Roman" w:hAnsi="Times New Roman" w:cs="Times New Roman"/>
            <w:sz w:val="24"/>
            <w:szCs w:val="24"/>
          </w:rPr>
          <w:t>Бюджетный кодекс</w:t>
        </w:r>
      </w:hyperlink>
      <w:r w:rsidRPr="00B81DBB">
        <w:rPr>
          <w:rFonts w:ascii="Times New Roman" w:hAnsi="Times New Roman" w:cs="Times New Roman"/>
          <w:sz w:val="24"/>
          <w:szCs w:val="24"/>
        </w:rPr>
        <w:t>;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 </w:t>
      </w:r>
      <w:hyperlink r:id="rId7" w:anchor="/document/99/901714421/" w:history="1">
        <w:r w:rsidRPr="00B81DBB">
          <w:rPr>
            <w:rStyle w:val="a5"/>
            <w:rFonts w:ascii="Times New Roman" w:hAnsi="Times New Roman" w:cs="Times New Roman"/>
            <w:sz w:val="24"/>
            <w:szCs w:val="24"/>
          </w:rPr>
          <w:t>Налоговый кодекс</w:t>
        </w:r>
      </w:hyperlink>
      <w:r w:rsidRPr="00B81DBB">
        <w:rPr>
          <w:rFonts w:ascii="Times New Roman" w:hAnsi="Times New Roman" w:cs="Times New Roman"/>
          <w:sz w:val="24"/>
          <w:szCs w:val="24"/>
        </w:rPr>
        <w:t>;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 </w:t>
      </w:r>
      <w:hyperlink r:id="rId8" w:anchor="/document/99/9027690/" w:history="1">
        <w:r w:rsidRPr="00B81DBB">
          <w:rPr>
            <w:rStyle w:val="a5"/>
            <w:rFonts w:ascii="Times New Roman" w:hAnsi="Times New Roman" w:cs="Times New Roman"/>
            <w:sz w:val="24"/>
            <w:szCs w:val="24"/>
          </w:rPr>
          <w:t>Гражданский кодекс</w:t>
        </w:r>
      </w:hyperlink>
      <w:r w:rsidRPr="00B81DBB">
        <w:rPr>
          <w:rFonts w:ascii="Times New Roman" w:hAnsi="Times New Roman" w:cs="Times New Roman"/>
          <w:sz w:val="24"/>
          <w:szCs w:val="24"/>
        </w:rPr>
        <w:t>;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 </w:t>
      </w:r>
      <w:hyperlink r:id="rId9" w:anchor="/document/99/9015517/" w:history="1">
        <w:r w:rsidRPr="00B81DBB">
          <w:rPr>
            <w:rStyle w:val="a5"/>
            <w:rFonts w:ascii="Times New Roman" w:hAnsi="Times New Roman" w:cs="Times New Roman"/>
            <w:sz w:val="24"/>
            <w:szCs w:val="24"/>
          </w:rPr>
          <w:t>Семейный кодекс</w:t>
        </w:r>
      </w:hyperlink>
      <w:r w:rsidRPr="00B81DBB">
        <w:rPr>
          <w:rFonts w:ascii="Times New Roman" w:hAnsi="Times New Roman" w:cs="Times New Roman"/>
          <w:sz w:val="24"/>
          <w:szCs w:val="24"/>
        </w:rPr>
        <w:t>;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</w:t>
      </w:r>
      <w:hyperlink r:id="rId10" w:anchor="/document/99/902389617/" w:history="1">
        <w:r w:rsidRPr="00B81DBB">
          <w:rPr>
            <w:rStyle w:val="a5"/>
            <w:rFonts w:ascii="Times New Roman" w:hAnsi="Times New Roman" w:cs="Times New Roman"/>
            <w:sz w:val="24"/>
            <w:szCs w:val="24"/>
          </w:rPr>
          <w:t>Закон от 29.12.2012 № 273-ФЗ</w:t>
        </w:r>
      </w:hyperlink>
      <w:r w:rsidRPr="00B81DB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3.2. Правовыми основаниями обработки персональных данных в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       </w:t>
      </w:r>
    </w:p>
    <w:p w:rsidR="005F1BC5" w:rsidRPr="000D0D9F" w:rsidRDefault="005F1BC5" w:rsidP="005F1BC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1DBB">
        <w:rPr>
          <w:rFonts w:ascii="Times New Roman" w:hAnsi="Times New Roman" w:cs="Times New Roman"/>
          <w:b/>
          <w:bCs/>
          <w:sz w:val="24"/>
          <w:szCs w:val="24"/>
        </w:rPr>
        <w:t xml:space="preserve">4. Объем и категории обрабатываемых персональных данных, категории субъектов </w:t>
      </w:r>
      <w:r w:rsidRPr="00B81DBB">
        <w:rPr>
          <w:rFonts w:ascii="Times New Roman" w:hAnsi="Times New Roman" w:cs="Times New Roman"/>
          <w:b/>
          <w:bCs/>
          <w:sz w:val="24"/>
          <w:szCs w:val="24"/>
        </w:rPr>
        <w:br/>
        <w:t>персональных данных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4.1.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обрабатывает персональные данные: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работников, в том числе бывших;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кандидатов на замещение вакантных должностей;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родственников работников, в том числе бывших;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воспитанников;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родителей (законных представителей) воспитанников;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физических лиц по гражданско-правовым договорам;</w:t>
      </w:r>
    </w:p>
    <w:p w:rsidR="005F1BC5" w:rsidRPr="00B81DBB" w:rsidRDefault="005F1BC5" w:rsidP="005F1B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</w:t>
      </w:r>
      <w:proofErr w:type="gramStart"/>
      <w:r w:rsidRPr="00B81DBB">
        <w:rPr>
          <w:rFonts w:ascii="Times New Roman" w:hAnsi="Times New Roman" w:cs="Times New Roman"/>
          <w:sz w:val="24"/>
          <w:szCs w:val="24"/>
        </w:rPr>
        <w:t>– физических лиц, указанных в заявлениях (согласиях, доверенностях) родителей (законных представителей) воспитанников;</w:t>
      </w:r>
      <w:proofErr w:type="gramEnd"/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lastRenderedPageBreak/>
        <w:t xml:space="preserve">           – физических лиц – посетителей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4.2. Специальные категории персональных данных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 w:rsidRPr="00B81DBB">
        <w:rPr>
          <w:rFonts w:ascii="Times New Roman" w:hAnsi="Times New Roman" w:cs="Times New Roman"/>
          <w:sz w:val="24"/>
          <w:szCs w:val="24"/>
        </w:rPr>
        <w:br/>
        <w:t>обрабатывает только на основании и согласно требованиям федеральных законов.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4.3. Биометрические персональные данные</w:t>
      </w:r>
      <w:r w:rsidRPr="00B81D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не обрабатывает.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4.4.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 xml:space="preserve">обрабатывает персональные данные в объеме, </w:t>
      </w:r>
      <w:r w:rsidRPr="00B81DBB">
        <w:rPr>
          <w:rFonts w:ascii="Times New Roman" w:hAnsi="Times New Roman" w:cs="Times New Roman"/>
          <w:sz w:val="24"/>
          <w:szCs w:val="24"/>
        </w:rPr>
        <w:br/>
        <w:t>необходимом: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для осуществления образовательной деятельности по реализации основной </w:t>
      </w:r>
      <w:r w:rsidRPr="00B81DBB">
        <w:rPr>
          <w:rFonts w:ascii="Times New Roman" w:hAnsi="Times New Roman" w:cs="Times New Roman"/>
          <w:sz w:val="24"/>
          <w:szCs w:val="24"/>
        </w:rPr>
        <w:br/>
        <w:t xml:space="preserve">общеобразовательной программы дошкольного образования и дополнительных </w:t>
      </w:r>
      <w:r w:rsidRPr="00B81DBB">
        <w:rPr>
          <w:rFonts w:ascii="Times New Roman" w:hAnsi="Times New Roman" w:cs="Times New Roman"/>
          <w:sz w:val="24"/>
          <w:szCs w:val="24"/>
        </w:rPr>
        <w:br/>
        <w:t>общеобразовательных программ, обеспечения воспитания, обучения, пр</w:t>
      </w:r>
      <w:r>
        <w:rPr>
          <w:rFonts w:ascii="Times New Roman" w:hAnsi="Times New Roman" w:cs="Times New Roman"/>
          <w:sz w:val="24"/>
          <w:szCs w:val="24"/>
        </w:rPr>
        <w:t xml:space="preserve">исмотра и ухода, </w:t>
      </w:r>
      <w:r w:rsidRPr="00B81DBB">
        <w:rPr>
          <w:rFonts w:ascii="Times New Roman" w:hAnsi="Times New Roman" w:cs="Times New Roman"/>
          <w:sz w:val="24"/>
          <w:szCs w:val="24"/>
        </w:rPr>
        <w:t>оздоровления, безопасности воспитанников, создани</w:t>
      </w:r>
      <w:r>
        <w:rPr>
          <w:rFonts w:ascii="Times New Roman" w:hAnsi="Times New Roman" w:cs="Times New Roman"/>
          <w:sz w:val="24"/>
          <w:szCs w:val="24"/>
        </w:rPr>
        <w:t xml:space="preserve">я благоприятных условий для их </w:t>
      </w:r>
      <w:r w:rsidRPr="00B81DBB">
        <w:rPr>
          <w:rFonts w:ascii="Times New Roman" w:hAnsi="Times New Roman" w:cs="Times New Roman"/>
          <w:sz w:val="24"/>
          <w:szCs w:val="24"/>
        </w:rPr>
        <w:t>разностороннего развития;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выполнения функций и полномочий работодателя в трудовых отношениях;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выполнения функций и полномочий экономическ</w:t>
      </w:r>
      <w:r>
        <w:rPr>
          <w:rFonts w:ascii="Times New Roman" w:hAnsi="Times New Roman" w:cs="Times New Roman"/>
          <w:sz w:val="24"/>
          <w:szCs w:val="24"/>
        </w:rPr>
        <w:t xml:space="preserve">ого субъекта при осуществлении </w:t>
      </w:r>
      <w:r w:rsidRPr="00B81DBB">
        <w:rPr>
          <w:rFonts w:ascii="Times New Roman" w:hAnsi="Times New Roman" w:cs="Times New Roman"/>
          <w:sz w:val="24"/>
          <w:szCs w:val="24"/>
        </w:rPr>
        <w:t>бухгалтерского и налогового учета;</w:t>
      </w:r>
    </w:p>
    <w:p w:rsidR="005F1BC5" w:rsidRPr="000D0D9F" w:rsidRDefault="005F1BC5" w:rsidP="005F1BC5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исполнения сделок и договоров гражданско-правового характера, в которых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является стороной, получателем (</w:t>
      </w:r>
      <w:proofErr w:type="spellStart"/>
      <w:r w:rsidRPr="00B81DBB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81DBB">
        <w:rPr>
          <w:rFonts w:ascii="Times New Roman" w:hAnsi="Times New Roman" w:cs="Times New Roman"/>
          <w:sz w:val="24"/>
          <w:szCs w:val="24"/>
        </w:rPr>
        <w:t>).</w:t>
      </w:r>
    </w:p>
    <w:p w:rsidR="005F1BC5" w:rsidRPr="000D0D9F" w:rsidRDefault="005F1BC5" w:rsidP="005F1BC5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4.5. Содержание и объем обрабатываемых персональных данных в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 w:rsidRPr="00B81DBB">
        <w:rPr>
          <w:rFonts w:ascii="Times New Roman" w:hAnsi="Times New Roman" w:cs="Times New Roman"/>
          <w:sz w:val="24"/>
          <w:szCs w:val="24"/>
        </w:rPr>
        <w:t xml:space="preserve"> соответствуют заявленным целям обработки.   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DBB">
        <w:rPr>
          <w:rFonts w:ascii="Times New Roman" w:hAnsi="Times New Roman" w:cs="Times New Roman"/>
          <w:b/>
          <w:bCs/>
          <w:sz w:val="24"/>
          <w:szCs w:val="24"/>
        </w:rPr>
        <w:t>5. Порядок и условия обработки персональных данных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5.1. </w:t>
      </w:r>
      <w:proofErr w:type="gramStart"/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5.2. Получение персональных данных: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5.2.1. Все персональные данные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получает от субъекта </w:t>
      </w:r>
      <w:r w:rsidRPr="00B81DBB">
        <w:rPr>
          <w:rFonts w:ascii="Times New Roman" w:hAnsi="Times New Roman" w:cs="Times New Roman"/>
          <w:sz w:val="24"/>
          <w:szCs w:val="24"/>
        </w:rPr>
        <w:t>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5.2.2.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сообщает субъ</w:t>
      </w:r>
      <w:r>
        <w:rPr>
          <w:rFonts w:ascii="Times New Roman" w:hAnsi="Times New Roman" w:cs="Times New Roman"/>
          <w:sz w:val="24"/>
          <w:szCs w:val="24"/>
        </w:rPr>
        <w:t xml:space="preserve">екту персональных данных цели, </w:t>
      </w:r>
      <w:r w:rsidRPr="00B81DBB">
        <w:rPr>
          <w:rFonts w:ascii="Times New Roman" w:hAnsi="Times New Roman" w:cs="Times New Roman"/>
          <w:sz w:val="24"/>
          <w:szCs w:val="24"/>
        </w:rPr>
        <w:t>предполагаемые источники и способы получения персональных данных, перечень действий с персональными данными, срок, в течение которого действует согласие на получение персональных данных, порядок его отзыва, а также последствия отказа субъекта персональных данных дать согласие на получение персональных данных.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5.3. Обработка персональных данных: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5.3.1.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обрабатывает п</w:t>
      </w:r>
      <w:r>
        <w:rPr>
          <w:rFonts w:ascii="Times New Roman" w:hAnsi="Times New Roman" w:cs="Times New Roman"/>
          <w:sz w:val="24"/>
          <w:szCs w:val="24"/>
        </w:rPr>
        <w:t xml:space="preserve">ерсональные данные в следующих </w:t>
      </w:r>
      <w:r w:rsidRPr="00B81DBB">
        <w:rPr>
          <w:rFonts w:ascii="Times New Roman" w:hAnsi="Times New Roman" w:cs="Times New Roman"/>
          <w:sz w:val="24"/>
          <w:szCs w:val="24"/>
        </w:rPr>
        <w:t>случаях: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субъект персональных данных дал согласие на обработку своих персональных данных;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обработка персональных данных необходима для выполнения </w:t>
      </w:r>
      <w:r w:rsidRPr="000D0D9F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 w:rsidRPr="00B81DBB">
        <w:rPr>
          <w:rFonts w:ascii="Times New Roman" w:hAnsi="Times New Roman" w:cs="Times New Roman"/>
          <w:sz w:val="24"/>
          <w:szCs w:val="24"/>
        </w:rPr>
        <w:t xml:space="preserve"> возложенных на него законодательством функций, полномочий и обязанностей;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персональные данные являются общедоступными.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5.3.2. 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обрабатывает персональные данные: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без использования средств автоматизации;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lastRenderedPageBreak/>
        <w:t xml:space="preserve">           – с использованием средств автоматизации в программе </w:t>
      </w:r>
      <w:r w:rsidRPr="00B81DBB">
        <w:rPr>
          <w:rFonts w:ascii="Times New Roman" w:hAnsi="Times New Roman" w:cs="Times New Roman"/>
          <w:i/>
          <w:iCs/>
          <w:sz w:val="24"/>
          <w:szCs w:val="24"/>
        </w:rPr>
        <w:t>«1С: Зарплата и кадры»</w:t>
      </w:r>
      <w:r w:rsidRPr="00B81DBB">
        <w:rPr>
          <w:rFonts w:ascii="Times New Roman" w:hAnsi="Times New Roman" w:cs="Times New Roman"/>
          <w:sz w:val="24"/>
          <w:szCs w:val="24"/>
        </w:rPr>
        <w:t>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5.3.3. 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обрабатывает персональные данные в сроки: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необходимые для достижения целей обработки персональных данных;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</w:t>
      </w:r>
      <w:proofErr w:type="gramStart"/>
      <w:r w:rsidRPr="00B81DBB">
        <w:rPr>
          <w:rFonts w:ascii="Times New Roman" w:hAnsi="Times New Roman" w:cs="Times New Roman"/>
          <w:sz w:val="24"/>
          <w:szCs w:val="24"/>
        </w:rPr>
        <w:t>– определенные законодательством для обработки отдельных вид</w:t>
      </w:r>
      <w:r>
        <w:rPr>
          <w:rFonts w:ascii="Times New Roman" w:hAnsi="Times New Roman" w:cs="Times New Roman"/>
          <w:sz w:val="24"/>
          <w:szCs w:val="24"/>
        </w:rPr>
        <w:t xml:space="preserve">ов персональных </w:t>
      </w:r>
      <w:r w:rsidRPr="00B81DBB">
        <w:rPr>
          <w:rFonts w:ascii="Times New Roman" w:hAnsi="Times New Roman" w:cs="Times New Roman"/>
          <w:sz w:val="24"/>
          <w:szCs w:val="24"/>
        </w:rPr>
        <w:t>данных;</w:t>
      </w:r>
      <w:proofErr w:type="gramEnd"/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</w:t>
      </w:r>
      <w:proofErr w:type="gramStart"/>
      <w:r w:rsidRPr="00B81DBB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B81DBB">
        <w:rPr>
          <w:rFonts w:ascii="Times New Roman" w:hAnsi="Times New Roman" w:cs="Times New Roman"/>
          <w:sz w:val="24"/>
          <w:szCs w:val="24"/>
        </w:rPr>
        <w:t xml:space="preserve"> в согласии субъекта персональных данных.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5.4. Хранение персональных данных: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5.4.1. 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 xml:space="preserve">хранит персональные данные в течение срока, </w:t>
      </w:r>
      <w:r w:rsidRPr="00B81DBB">
        <w:rPr>
          <w:rFonts w:ascii="Times New Roman" w:hAnsi="Times New Roman" w:cs="Times New Roman"/>
          <w:sz w:val="24"/>
          <w:szCs w:val="24"/>
        </w:rPr>
        <w:br/>
        <w:t>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5.4.2. Персональные данные, зафиксированные на бумажных носителях, хранятся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81DBB">
        <w:rPr>
          <w:rFonts w:ascii="Times New Roman" w:hAnsi="Times New Roman" w:cs="Times New Roman"/>
          <w:sz w:val="24"/>
          <w:szCs w:val="24"/>
        </w:rPr>
        <w:t>запираемых шкафах либо в запираемых помещениях, доступ к которым ограничен.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B81DBB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Pr="00B81DBB">
        <w:rPr>
          <w:rFonts w:ascii="Times New Roman" w:hAnsi="Times New Roman" w:cs="Times New Roman"/>
          <w:sz w:val="24"/>
          <w:szCs w:val="24"/>
        </w:rPr>
        <w:t>) информационных систем.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5.5. Прекращение обработки персональных данных: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5.5.1. Лица, ответственные за обработку персональных данных в 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 w:rsidRPr="00B81DBB">
        <w:rPr>
          <w:rFonts w:ascii="Times New Roman" w:hAnsi="Times New Roman" w:cs="Times New Roman"/>
          <w:sz w:val="24"/>
          <w:szCs w:val="24"/>
        </w:rPr>
        <w:t>, прекращают их обрабатывать в следующих случаях: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достигнуты цели обработки персональных данных;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истек срок действия согласия на обработку персональных данных;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отозвано согласие на обработку персональных данных;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обработка персональных данных неправомерна.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5.6. Передача персональных данных: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5.6.1. 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обеспечивает к</w:t>
      </w:r>
      <w:r>
        <w:rPr>
          <w:rFonts w:ascii="Times New Roman" w:hAnsi="Times New Roman" w:cs="Times New Roman"/>
          <w:sz w:val="24"/>
          <w:szCs w:val="24"/>
        </w:rPr>
        <w:t xml:space="preserve">онфиденциальность персональных </w:t>
      </w:r>
      <w:r w:rsidRPr="00B81DBB">
        <w:rPr>
          <w:rFonts w:ascii="Times New Roman" w:hAnsi="Times New Roman" w:cs="Times New Roman"/>
          <w:sz w:val="24"/>
          <w:szCs w:val="24"/>
        </w:rPr>
        <w:t>данных.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5.6.2. 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передает персо</w:t>
      </w:r>
      <w:r>
        <w:rPr>
          <w:rFonts w:ascii="Times New Roman" w:hAnsi="Times New Roman" w:cs="Times New Roman"/>
          <w:sz w:val="24"/>
          <w:szCs w:val="24"/>
        </w:rPr>
        <w:t xml:space="preserve">нальные данные третьим лицам в </w:t>
      </w:r>
      <w:r w:rsidRPr="00B81DBB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субъект персональных данных дал согласие на передачу своих данных;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передать данные необходимо в соответствии с требованиями законодательства в рамках установленной процедуры.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5.6.3. 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МДОУ «</w:t>
      </w:r>
      <w:r>
        <w:rPr>
          <w:rFonts w:ascii="Times New Roman" w:hAnsi="Times New Roman" w:cs="Times New Roman"/>
          <w:i/>
          <w:iCs/>
          <w:sz w:val="24"/>
          <w:szCs w:val="24"/>
        </w:rPr>
        <w:t>Детский сад №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не осуществляет трансграничную передачу персональных данных.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5.7. 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МДОУ «</w:t>
      </w:r>
      <w:r>
        <w:rPr>
          <w:rFonts w:ascii="Times New Roman" w:hAnsi="Times New Roman" w:cs="Times New Roman"/>
          <w:i/>
          <w:iCs/>
          <w:sz w:val="24"/>
          <w:szCs w:val="24"/>
        </w:rPr>
        <w:t>Детский сад №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издает локальные нормативные акты, регламентирующие обработку персональных данных;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назначает </w:t>
      </w:r>
      <w:proofErr w:type="gramStart"/>
      <w:r w:rsidRPr="00B81DBB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81DBB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lastRenderedPageBreak/>
        <w:t xml:space="preserve">           – определяет список лиц, допущенных к обработке персональных данных;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     </w:t>
      </w:r>
    </w:p>
    <w:p w:rsidR="005F1BC5" w:rsidRPr="002F3944" w:rsidRDefault="005F1BC5" w:rsidP="005F1BC5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DBB">
        <w:rPr>
          <w:rFonts w:ascii="Times New Roman" w:hAnsi="Times New Roman" w:cs="Times New Roman"/>
          <w:b/>
          <w:bCs/>
          <w:sz w:val="24"/>
          <w:szCs w:val="24"/>
        </w:rPr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6.1. В случае предоставления субъектом персональных данных, его законным </w:t>
      </w:r>
      <w:r w:rsidRPr="00B81DBB">
        <w:rPr>
          <w:rFonts w:ascii="Times New Roman" w:hAnsi="Times New Roman" w:cs="Times New Roman"/>
          <w:sz w:val="24"/>
          <w:szCs w:val="24"/>
        </w:rPr>
        <w:br/>
        <w:t xml:space="preserve">представителем фактов о неполных, устаревших, недостоверных или незаконно полученных персональных данных 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МДОУ «</w:t>
      </w:r>
      <w:r>
        <w:rPr>
          <w:rFonts w:ascii="Times New Roman" w:hAnsi="Times New Roman" w:cs="Times New Roman"/>
          <w:i/>
          <w:iCs/>
          <w:sz w:val="24"/>
          <w:szCs w:val="24"/>
        </w:rPr>
        <w:t>Детский сад №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</w:t>
      </w:r>
      <w:proofErr w:type="spellStart"/>
      <w:r w:rsidRPr="00B81DBB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81DBB">
        <w:rPr>
          <w:rFonts w:ascii="Times New Roman" w:hAnsi="Times New Roman" w:cs="Times New Roman"/>
          <w:sz w:val="24"/>
          <w:szCs w:val="24"/>
        </w:rPr>
        <w:t>) по которому является субъект персональных данных.</w:t>
      </w:r>
    </w:p>
    <w:p w:rsidR="005F1BC5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6.3. Решение об уничтожении документов (носителей) с персональными данными принимает комиссия, состав которой утверждается приказом руководителя 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МДОУ «</w:t>
      </w:r>
      <w:r>
        <w:rPr>
          <w:rFonts w:ascii="Times New Roman" w:hAnsi="Times New Roman" w:cs="Times New Roman"/>
          <w:i/>
          <w:iCs/>
          <w:sz w:val="24"/>
          <w:szCs w:val="24"/>
        </w:rPr>
        <w:t>Детский сад №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13»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1DB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 6.4. Документы (носители), содержащие персональные </w:t>
      </w:r>
      <w:r>
        <w:rPr>
          <w:rFonts w:ascii="Times New Roman" w:hAnsi="Times New Roman" w:cs="Times New Roman"/>
          <w:sz w:val="24"/>
          <w:szCs w:val="24"/>
        </w:rPr>
        <w:t xml:space="preserve">данные, уничтожаются по акту о </w:t>
      </w:r>
      <w:r w:rsidRPr="00B81DBB">
        <w:rPr>
          <w:rFonts w:ascii="Times New Roman" w:hAnsi="Times New Roman" w:cs="Times New Roman"/>
          <w:sz w:val="24"/>
          <w:szCs w:val="24"/>
        </w:rPr>
        <w:t>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6.5. Уничтожение документов (носителей), содержащих персональные данные, </w:t>
      </w:r>
      <w:r w:rsidRPr="00B81DBB">
        <w:rPr>
          <w:rFonts w:ascii="Times New Roman" w:hAnsi="Times New Roman" w:cs="Times New Roman"/>
          <w:sz w:val="24"/>
          <w:szCs w:val="24"/>
        </w:rPr>
        <w:br/>
        <w:t>производится путем сожжения, дробления (измельчения</w:t>
      </w:r>
      <w:r>
        <w:rPr>
          <w:rFonts w:ascii="Times New Roman" w:hAnsi="Times New Roman" w:cs="Times New Roman"/>
          <w:sz w:val="24"/>
          <w:szCs w:val="24"/>
        </w:rPr>
        <w:t xml:space="preserve">), химического разложения. Для </w:t>
      </w:r>
      <w:r w:rsidRPr="00B81DBB">
        <w:rPr>
          <w:rFonts w:ascii="Times New Roman" w:hAnsi="Times New Roman" w:cs="Times New Roman"/>
          <w:sz w:val="24"/>
          <w:szCs w:val="24"/>
        </w:rPr>
        <w:t>уничтожения бумажных документов может быть использован шредер.</w:t>
      </w:r>
    </w:p>
    <w:p w:rsidR="005F1BC5" w:rsidRPr="00B81DBB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BB">
        <w:rPr>
          <w:rFonts w:ascii="Times New Roman" w:hAnsi="Times New Roman" w:cs="Times New Roman"/>
          <w:sz w:val="24"/>
          <w:szCs w:val="24"/>
        </w:rPr>
        <w:t xml:space="preserve">           6.6. Персональные данные на электронных носителях уничтожаются путем стирания или форматирования носителя.</w:t>
      </w:r>
    </w:p>
    <w:p w:rsidR="005F1BC5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6.7. </w:t>
      </w:r>
      <w:r w:rsidRPr="00B81DBB">
        <w:rPr>
          <w:rFonts w:ascii="Times New Roman" w:hAnsi="Times New Roman" w:cs="Times New Roman"/>
          <w:sz w:val="24"/>
          <w:szCs w:val="24"/>
        </w:rPr>
        <w:t>По запросу субъекта персональных данных или его законного представителя</w:t>
      </w:r>
      <w:r w:rsidRPr="00B81D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МДОУ «</w:t>
      </w:r>
      <w:r>
        <w:rPr>
          <w:rFonts w:ascii="Times New Roman" w:hAnsi="Times New Roman" w:cs="Times New Roman"/>
          <w:i/>
          <w:iCs/>
          <w:sz w:val="24"/>
          <w:szCs w:val="24"/>
        </w:rPr>
        <w:t>Детский сад №</w:t>
      </w:r>
      <w:r w:rsidRPr="002F3944">
        <w:rPr>
          <w:rFonts w:ascii="Times New Roman" w:hAnsi="Times New Roman" w:cs="Times New Roman"/>
          <w:i/>
          <w:iCs/>
          <w:sz w:val="24"/>
          <w:szCs w:val="24"/>
        </w:rPr>
        <w:t>13»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1DBB">
        <w:rPr>
          <w:rFonts w:ascii="Times New Roman" w:hAnsi="Times New Roman" w:cs="Times New Roman"/>
          <w:sz w:val="24"/>
          <w:szCs w:val="24"/>
        </w:rPr>
        <w:t>сообщает ему информацию об обработке его персональных данных.</w:t>
      </w:r>
    </w:p>
    <w:p w:rsidR="005F1BC5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BC5" w:rsidRDefault="005F1BC5" w:rsidP="005F1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BC5" w:rsidRDefault="005F1BC5"/>
    <w:sectPr w:rsidR="005F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F1BC5"/>
    <w:rsid w:val="005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1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2472</Words>
  <Characters>14096</Characters>
  <Application>Microsoft Office Word</Application>
  <DocSecurity>0</DocSecurity>
  <Lines>117</Lines>
  <Paragraphs>33</Paragraphs>
  <ScaleCrop>false</ScaleCrop>
  <Company>USK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2019-10-24T08:51:00Z</dcterms:created>
  <dcterms:modified xsi:type="dcterms:W3CDTF">2019-10-24T08:52:00Z</dcterms:modified>
</cp:coreProperties>
</file>